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E9" w:rsidRPr="007457E9" w:rsidRDefault="007457E9" w:rsidP="007457E9">
      <w:pPr>
        <w:widowControl w:val="0"/>
        <w:tabs>
          <w:tab w:val="left" w:pos="4084"/>
        </w:tabs>
        <w:jc w:val="center"/>
        <w:rPr>
          <w:rFonts w:eastAsia="Cambria"/>
          <w:sz w:val="26"/>
          <w:szCs w:val="26"/>
          <w:lang w:bidi="ru-RU"/>
        </w:rPr>
      </w:pPr>
      <w:r w:rsidRPr="007457E9">
        <w:rPr>
          <w:rFonts w:eastAsia="Cambria"/>
          <w:sz w:val="26"/>
          <w:szCs w:val="26"/>
          <w:lang w:bidi="ru-RU"/>
        </w:rPr>
        <w:t>Муниципальное бюджетное дошкольное образовательное учреждение</w:t>
      </w:r>
    </w:p>
    <w:p w:rsidR="007457E9" w:rsidRPr="007457E9" w:rsidRDefault="007457E9" w:rsidP="007457E9">
      <w:pPr>
        <w:widowControl w:val="0"/>
        <w:tabs>
          <w:tab w:val="left" w:pos="4084"/>
        </w:tabs>
        <w:spacing w:after="240"/>
        <w:jc w:val="center"/>
        <w:rPr>
          <w:rFonts w:eastAsia="Cambria"/>
          <w:sz w:val="26"/>
          <w:szCs w:val="26"/>
          <w:lang w:bidi="ru-RU"/>
        </w:rPr>
      </w:pPr>
      <w:r w:rsidRPr="007457E9">
        <w:rPr>
          <w:rFonts w:eastAsia="Cambria"/>
          <w:sz w:val="26"/>
          <w:szCs w:val="26"/>
          <w:lang w:bidi="ru-RU"/>
        </w:rPr>
        <w:t>детский сад №29 «Рябинушка» Старооскольского городского округа</w:t>
      </w:r>
    </w:p>
    <w:p w:rsidR="007457E9" w:rsidRPr="007457E9" w:rsidRDefault="007457E9" w:rsidP="007457E9">
      <w:pPr>
        <w:widowControl w:val="0"/>
        <w:tabs>
          <w:tab w:val="left" w:pos="4084"/>
        </w:tabs>
        <w:spacing w:after="240"/>
        <w:jc w:val="center"/>
        <w:rPr>
          <w:rFonts w:eastAsia="Cambria"/>
          <w:sz w:val="26"/>
          <w:szCs w:val="26"/>
          <w:lang w:bidi="ru-RU"/>
        </w:rPr>
      </w:pPr>
      <w:r w:rsidRPr="007457E9">
        <w:rPr>
          <w:rFonts w:eastAsia="Cambria"/>
          <w:sz w:val="26"/>
          <w:szCs w:val="26"/>
          <w:lang w:bidi="ru-RU"/>
        </w:rPr>
        <w:t>(МБДОУ ДС №29 «Рябинушка»)</w:t>
      </w:r>
    </w:p>
    <w:p w:rsidR="007457E9" w:rsidRPr="007457E9" w:rsidRDefault="007457E9" w:rsidP="007457E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-257"/>
        <w:tblW w:w="11364" w:type="dxa"/>
        <w:tblLayout w:type="fixed"/>
        <w:tblLook w:val="04A0" w:firstRow="1" w:lastRow="0" w:firstColumn="1" w:lastColumn="0" w:noHBand="0" w:noVBand="1"/>
      </w:tblPr>
      <w:tblGrid>
        <w:gridCol w:w="3854"/>
        <w:gridCol w:w="3625"/>
        <w:gridCol w:w="3885"/>
      </w:tblGrid>
      <w:tr w:rsidR="007457E9" w:rsidRPr="007457E9" w:rsidTr="00AC4A3B">
        <w:trPr>
          <w:trHeight w:val="1797"/>
        </w:trPr>
        <w:tc>
          <w:tcPr>
            <w:tcW w:w="3854" w:type="dxa"/>
          </w:tcPr>
          <w:p w:rsidR="007457E9" w:rsidRPr="007457E9" w:rsidRDefault="007457E9" w:rsidP="007457E9">
            <w:pPr>
              <w:rPr>
                <w:b/>
                <w:sz w:val="24"/>
                <w:szCs w:val="24"/>
              </w:rPr>
            </w:pPr>
            <w:r w:rsidRPr="007457E9">
              <w:rPr>
                <w:b/>
                <w:sz w:val="24"/>
                <w:szCs w:val="24"/>
              </w:rPr>
              <w:t>ПРИНЯТО</w:t>
            </w:r>
          </w:p>
          <w:p w:rsidR="007457E9" w:rsidRPr="007457E9" w:rsidRDefault="007457E9" w:rsidP="007457E9">
            <w:pPr>
              <w:rPr>
                <w:sz w:val="24"/>
                <w:szCs w:val="24"/>
              </w:rPr>
            </w:pPr>
            <w:r w:rsidRPr="007457E9">
              <w:rPr>
                <w:sz w:val="24"/>
                <w:szCs w:val="24"/>
              </w:rPr>
              <w:t>Общим собранием работников</w:t>
            </w:r>
          </w:p>
          <w:p w:rsidR="007457E9" w:rsidRPr="007457E9" w:rsidRDefault="007457E9" w:rsidP="007457E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7457E9">
              <w:rPr>
                <w:bCs/>
                <w:sz w:val="24"/>
                <w:szCs w:val="24"/>
              </w:rPr>
              <w:t>МБДОУ ДС № 29 «Рябинушка»</w:t>
            </w:r>
          </w:p>
          <w:p w:rsidR="007457E9" w:rsidRPr="007457E9" w:rsidRDefault="007457E9" w:rsidP="007457E9">
            <w:pPr>
              <w:ind w:left="-675" w:firstLine="675"/>
              <w:rPr>
                <w:sz w:val="24"/>
                <w:szCs w:val="24"/>
              </w:rPr>
            </w:pPr>
            <w:proofErr w:type="gramStart"/>
            <w:r w:rsidRPr="007457E9">
              <w:rPr>
                <w:sz w:val="24"/>
                <w:szCs w:val="24"/>
              </w:rPr>
              <w:t>протокол  от</w:t>
            </w:r>
            <w:proofErr w:type="gramEnd"/>
            <w:r w:rsidRPr="007457E9">
              <w:rPr>
                <w:sz w:val="24"/>
                <w:szCs w:val="24"/>
              </w:rPr>
              <w:t xml:space="preserve">  «31» августа 2022 года    №8</w:t>
            </w:r>
          </w:p>
          <w:p w:rsidR="007457E9" w:rsidRPr="007457E9" w:rsidRDefault="007457E9" w:rsidP="007457E9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7457E9" w:rsidRPr="007457E9" w:rsidRDefault="007457E9" w:rsidP="007457E9">
            <w:pPr>
              <w:rPr>
                <w:b/>
                <w:sz w:val="24"/>
                <w:szCs w:val="24"/>
              </w:rPr>
            </w:pPr>
            <w:r w:rsidRPr="007457E9">
              <w:rPr>
                <w:b/>
                <w:sz w:val="24"/>
                <w:szCs w:val="24"/>
              </w:rPr>
              <w:t>СОГЛАСОВАНО</w:t>
            </w:r>
          </w:p>
          <w:p w:rsidR="007457E9" w:rsidRPr="007457E9" w:rsidRDefault="007457E9" w:rsidP="007457E9">
            <w:pPr>
              <w:rPr>
                <w:sz w:val="24"/>
                <w:szCs w:val="24"/>
              </w:rPr>
            </w:pPr>
            <w:r w:rsidRPr="007457E9">
              <w:rPr>
                <w:sz w:val="24"/>
                <w:szCs w:val="24"/>
              </w:rPr>
              <w:t>Председатель профсоюзного комитета</w:t>
            </w:r>
          </w:p>
          <w:p w:rsidR="007457E9" w:rsidRPr="007457E9" w:rsidRDefault="007457E9" w:rsidP="007457E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7457E9">
              <w:rPr>
                <w:bCs/>
                <w:sz w:val="24"/>
                <w:szCs w:val="24"/>
              </w:rPr>
              <w:t>МБДОУ ДС № 29 «Рябинушка»</w:t>
            </w:r>
          </w:p>
          <w:p w:rsidR="007457E9" w:rsidRPr="007457E9" w:rsidRDefault="007457E9" w:rsidP="007457E9">
            <w:pPr>
              <w:rPr>
                <w:sz w:val="24"/>
                <w:szCs w:val="24"/>
              </w:rPr>
            </w:pPr>
            <w:r w:rsidRPr="007457E9">
              <w:rPr>
                <w:sz w:val="24"/>
                <w:szCs w:val="24"/>
              </w:rPr>
              <w:t>___________ Сотникова И.А.</w:t>
            </w:r>
          </w:p>
        </w:tc>
        <w:tc>
          <w:tcPr>
            <w:tcW w:w="3885" w:type="dxa"/>
            <w:hideMark/>
          </w:tcPr>
          <w:p w:rsidR="007457E9" w:rsidRPr="007457E9" w:rsidRDefault="007457E9" w:rsidP="007457E9">
            <w:pPr>
              <w:rPr>
                <w:b/>
                <w:sz w:val="24"/>
                <w:szCs w:val="24"/>
              </w:rPr>
            </w:pPr>
            <w:r w:rsidRPr="007457E9">
              <w:rPr>
                <w:b/>
                <w:sz w:val="24"/>
                <w:szCs w:val="24"/>
              </w:rPr>
              <w:t>УТВЕРЖДЕНО</w:t>
            </w:r>
          </w:p>
          <w:p w:rsidR="007457E9" w:rsidRPr="007457E9" w:rsidRDefault="007457E9" w:rsidP="007457E9">
            <w:pPr>
              <w:rPr>
                <w:sz w:val="24"/>
                <w:szCs w:val="24"/>
              </w:rPr>
            </w:pPr>
            <w:proofErr w:type="gramStart"/>
            <w:r w:rsidRPr="007457E9">
              <w:rPr>
                <w:sz w:val="24"/>
                <w:szCs w:val="24"/>
              </w:rPr>
              <w:t xml:space="preserve">приказом  </w:t>
            </w:r>
            <w:r w:rsidRPr="007457E9">
              <w:rPr>
                <w:bCs/>
                <w:sz w:val="24"/>
                <w:szCs w:val="24"/>
              </w:rPr>
              <w:t>МБДОУ</w:t>
            </w:r>
            <w:proofErr w:type="gramEnd"/>
            <w:r w:rsidRPr="007457E9">
              <w:rPr>
                <w:bCs/>
                <w:sz w:val="24"/>
                <w:szCs w:val="24"/>
              </w:rPr>
              <w:t xml:space="preserve"> ДС № 29 «Рябинушка»</w:t>
            </w:r>
          </w:p>
          <w:p w:rsidR="007457E9" w:rsidRPr="007457E9" w:rsidRDefault="007457E9" w:rsidP="007457E9">
            <w:pPr>
              <w:rPr>
                <w:sz w:val="24"/>
                <w:szCs w:val="24"/>
              </w:rPr>
            </w:pPr>
            <w:proofErr w:type="gramStart"/>
            <w:r w:rsidRPr="007457E9">
              <w:rPr>
                <w:sz w:val="24"/>
                <w:szCs w:val="24"/>
              </w:rPr>
              <w:t>от  «</w:t>
            </w:r>
            <w:proofErr w:type="gramEnd"/>
            <w:r w:rsidRPr="007457E9">
              <w:rPr>
                <w:sz w:val="24"/>
                <w:szCs w:val="24"/>
              </w:rPr>
              <w:t xml:space="preserve">02» сентября  2022г. </w:t>
            </w:r>
          </w:p>
          <w:p w:rsidR="007457E9" w:rsidRPr="007457E9" w:rsidRDefault="007457E9" w:rsidP="007457E9">
            <w:pPr>
              <w:rPr>
                <w:b/>
                <w:bCs/>
                <w:sz w:val="24"/>
                <w:szCs w:val="24"/>
              </w:rPr>
            </w:pPr>
            <w:r w:rsidRPr="007457E9">
              <w:rPr>
                <w:sz w:val="24"/>
                <w:szCs w:val="24"/>
              </w:rPr>
              <w:t>№406/1</w:t>
            </w:r>
          </w:p>
        </w:tc>
      </w:tr>
    </w:tbl>
    <w:p w:rsidR="004656FE" w:rsidRDefault="004656FE" w:rsidP="004656FE">
      <w:pPr>
        <w:jc w:val="center"/>
        <w:rPr>
          <w:sz w:val="28"/>
          <w:szCs w:val="28"/>
        </w:rPr>
      </w:pPr>
    </w:p>
    <w:p w:rsidR="0032743E" w:rsidRPr="00702EC9" w:rsidRDefault="007457E9" w:rsidP="00C9037B">
      <w:pPr>
        <w:jc w:val="center"/>
        <w:rPr>
          <w:b/>
          <w:sz w:val="28"/>
          <w:szCs w:val="28"/>
        </w:rPr>
      </w:pPr>
      <w:r w:rsidRPr="00702EC9">
        <w:rPr>
          <w:b/>
          <w:bCs/>
          <w:i/>
          <w:color w:val="000000"/>
          <w:sz w:val="28"/>
          <w:szCs w:val="28"/>
        </w:rPr>
        <w:t xml:space="preserve">  </w:t>
      </w:r>
      <w:proofErr w:type="gramStart"/>
      <w:r w:rsidRPr="00702EC9">
        <w:rPr>
          <w:b/>
          <w:sz w:val="28"/>
          <w:szCs w:val="28"/>
        </w:rPr>
        <w:t>ПОРЯДОК  СОТРУДНИЧЕСТВА</w:t>
      </w:r>
      <w:proofErr w:type="gramEnd"/>
      <w:r w:rsidRPr="00702EC9">
        <w:rPr>
          <w:b/>
          <w:sz w:val="28"/>
          <w:szCs w:val="28"/>
        </w:rPr>
        <w:t xml:space="preserve"> МБДОУ ДС №29 «РЯБИНУШКА»</w:t>
      </w:r>
    </w:p>
    <w:p w:rsidR="0032743E" w:rsidRPr="00702EC9" w:rsidRDefault="007457E9" w:rsidP="00C9037B">
      <w:pPr>
        <w:jc w:val="center"/>
        <w:rPr>
          <w:b/>
          <w:sz w:val="28"/>
          <w:szCs w:val="28"/>
        </w:rPr>
      </w:pPr>
      <w:r w:rsidRPr="00702EC9">
        <w:rPr>
          <w:b/>
          <w:sz w:val="28"/>
          <w:szCs w:val="28"/>
        </w:rPr>
        <w:t>С ПРАВООХРАНИТЕЛЬНЫМИ ОРГАНАМИ ПО ВОПРОСАМ ПРЕДУПРЕЖДЕНИЯ И ПРОТИВОДЕЙСТВИЯ КОРРУПЦИИ</w:t>
      </w:r>
    </w:p>
    <w:p w:rsidR="0032743E" w:rsidRPr="007457E9" w:rsidRDefault="0032743E" w:rsidP="00C9037B">
      <w:pPr>
        <w:shd w:val="clear" w:color="auto" w:fill="FFFFFF"/>
        <w:jc w:val="center"/>
        <w:rPr>
          <w:b/>
          <w:color w:val="000000"/>
          <w:spacing w:val="-1"/>
          <w:sz w:val="26"/>
          <w:szCs w:val="26"/>
        </w:rPr>
      </w:pPr>
    </w:p>
    <w:p w:rsidR="0032743E" w:rsidRPr="007457E9" w:rsidRDefault="0032743E" w:rsidP="00BF317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6"/>
          <w:szCs w:val="26"/>
        </w:rPr>
      </w:pPr>
      <w:r w:rsidRPr="007457E9">
        <w:rPr>
          <w:b/>
          <w:color w:val="000000"/>
          <w:spacing w:val="-1"/>
          <w:sz w:val="26"/>
          <w:szCs w:val="26"/>
        </w:rPr>
        <w:t>Общие положения</w:t>
      </w:r>
    </w:p>
    <w:p w:rsidR="0032743E" w:rsidRPr="007457E9" w:rsidRDefault="0032743E" w:rsidP="00C9037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6"/>
          <w:szCs w:val="26"/>
        </w:rPr>
      </w:pPr>
      <w:r w:rsidRPr="007457E9">
        <w:rPr>
          <w:color w:val="000000"/>
          <w:spacing w:val="2"/>
          <w:sz w:val="26"/>
          <w:szCs w:val="26"/>
        </w:rPr>
        <w:t>Настоящий</w:t>
      </w:r>
      <w:r w:rsidRPr="007457E9">
        <w:rPr>
          <w:sz w:val="26"/>
          <w:szCs w:val="26"/>
        </w:rPr>
        <w:t xml:space="preserve"> Порядок сотрудничества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>» с правоохранительными органами по вопросам предупреждения и противодействия коррупции</w:t>
      </w:r>
      <w:r w:rsidRPr="007457E9">
        <w:rPr>
          <w:color w:val="000000"/>
          <w:spacing w:val="2"/>
          <w:sz w:val="26"/>
          <w:szCs w:val="26"/>
        </w:rPr>
        <w:t xml:space="preserve"> (</w:t>
      </w:r>
      <w:proofErr w:type="gramStart"/>
      <w:r w:rsidRPr="007457E9">
        <w:rPr>
          <w:color w:val="000000"/>
          <w:spacing w:val="2"/>
          <w:sz w:val="26"/>
          <w:szCs w:val="26"/>
        </w:rPr>
        <w:t>далее  Порядок</w:t>
      </w:r>
      <w:proofErr w:type="gramEnd"/>
      <w:r w:rsidRPr="007457E9">
        <w:rPr>
          <w:color w:val="000000"/>
          <w:spacing w:val="2"/>
          <w:sz w:val="26"/>
          <w:szCs w:val="26"/>
        </w:rPr>
        <w:t xml:space="preserve">) разработан на основе </w:t>
      </w:r>
      <w:r w:rsidRPr="007457E9">
        <w:rPr>
          <w:spacing w:val="2"/>
          <w:sz w:val="26"/>
          <w:szCs w:val="26"/>
        </w:rPr>
        <w:t xml:space="preserve">статьи 45 </w:t>
      </w:r>
      <w:r w:rsidRPr="007457E9">
        <w:rPr>
          <w:sz w:val="26"/>
          <w:szCs w:val="26"/>
        </w:rPr>
        <w:t>Федерального закона от 25 декабря 2008 года № 273-ФЗ «О противодействии коррупции».</w:t>
      </w:r>
    </w:p>
    <w:p w:rsidR="0032743E" w:rsidRPr="007457E9" w:rsidRDefault="0032743E" w:rsidP="00C903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457E9">
        <w:rPr>
          <w:color w:val="000000"/>
          <w:sz w:val="26"/>
          <w:szCs w:val="26"/>
        </w:rPr>
        <w:t>Настоящий  Порядок</w:t>
      </w:r>
      <w:proofErr w:type="gramEnd"/>
      <w:r w:rsidRPr="007457E9">
        <w:rPr>
          <w:color w:val="000000"/>
          <w:sz w:val="26"/>
          <w:szCs w:val="26"/>
        </w:rPr>
        <w:t xml:space="preserve"> устанавливает общие правила организации деятельности  по взаимодействию, описание процесса взаимодействия  с правоохранительными органами</w:t>
      </w:r>
      <w:r w:rsidRPr="007457E9">
        <w:rPr>
          <w:sz w:val="26"/>
          <w:szCs w:val="26"/>
        </w:rPr>
        <w:t xml:space="preserve"> </w:t>
      </w:r>
      <w:r w:rsidR="00702EC9" w:rsidRPr="007457E9">
        <w:rPr>
          <w:sz w:val="26"/>
          <w:szCs w:val="26"/>
        </w:rPr>
        <w:t xml:space="preserve">МБДОУ </w:t>
      </w:r>
      <w:bookmarkStart w:id="0" w:name="_GoBack"/>
      <w:bookmarkEnd w:id="0"/>
      <w:r w:rsidR="00702EC9" w:rsidRPr="007457E9">
        <w:rPr>
          <w:sz w:val="26"/>
          <w:szCs w:val="26"/>
        </w:rPr>
        <w:t>ДС №29 «Рябинушка</w:t>
      </w:r>
      <w:r w:rsidRPr="007457E9">
        <w:rPr>
          <w:sz w:val="26"/>
          <w:szCs w:val="26"/>
        </w:rPr>
        <w:t>».</w:t>
      </w:r>
    </w:p>
    <w:p w:rsidR="0032743E" w:rsidRPr="007457E9" w:rsidRDefault="0032743E" w:rsidP="00C903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7E9">
        <w:rPr>
          <w:color w:val="000000"/>
          <w:sz w:val="26"/>
          <w:szCs w:val="26"/>
        </w:rPr>
        <w:t xml:space="preserve">Условия настоящего Порядка, определяющие порядок взаимодействия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>»</w:t>
      </w:r>
      <w:r w:rsidRPr="007457E9">
        <w:rPr>
          <w:color w:val="000000"/>
          <w:sz w:val="26"/>
          <w:szCs w:val="26"/>
        </w:rPr>
        <w:t xml:space="preserve"> с одной стороны и правоохранительных органов с другой стороны, распространяются на все структурные подразделения </w:t>
      </w:r>
      <w:r w:rsidR="00702EC9" w:rsidRPr="007457E9">
        <w:rPr>
          <w:sz w:val="26"/>
          <w:szCs w:val="26"/>
        </w:rPr>
        <w:t>МБДОУ ДС №29 «Рябинушка»</w:t>
      </w:r>
    </w:p>
    <w:p w:rsidR="0032743E" w:rsidRPr="007457E9" w:rsidRDefault="0032743E" w:rsidP="00BF3177">
      <w:pPr>
        <w:shd w:val="clear" w:color="auto" w:fill="FFFFFF"/>
        <w:jc w:val="both"/>
        <w:rPr>
          <w:sz w:val="26"/>
          <w:szCs w:val="26"/>
        </w:rPr>
      </w:pPr>
    </w:p>
    <w:p w:rsidR="0032743E" w:rsidRPr="007457E9" w:rsidRDefault="0032743E" w:rsidP="00D111ED">
      <w:pPr>
        <w:shd w:val="clear" w:color="auto" w:fill="FFFFFF"/>
        <w:jc w:val="center"/>
        <w:rPr>
          <w:b/>
          <w:color w:val="000000"/>
          <w:spacing w:val="-1"/>
          <w:sz w:val="26"/>
          <w:szCs w:val="26"/>
        </w:rPr>
      </w:pPr>
      <w:r w:rsidRPr="007457E9">
        <w:rPr>
          <w:b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32743E" w:rsidRPr="007457E9" w:rsidRDefault="0032743E" w:rsidP="00C9037B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57E9">
        <w:rPr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32743E" w:rsidRPr="007457E9" w:rsidRDefault="0032743E" w:rsidP="00C9037B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457E9">
        <w:rPr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32743E" w:rsidRPr="007457E9" w:rsidRDefault="0032743E" w:rsidP="00C9037B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457E9">
        <w:rPr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32743E" w:rsidRPr="007457E9" w:rsidRDefault="0032743E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457E9">
        <w:rPr>
          <w:color w:val="000000"/>
          <w:sz w:val="26"/>
          <w:szCs w:val="26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2743E" w:rsidRPr="007457E9" w:rsidRDefault="0032743E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457E9">
        <w:rPr>
          <w:color w:val="000000"/>
          <w:sz w:val="26"/>
          <w:szCs w:val="26"/>
        </w:rPr>
        <w:t xml:space="preserve"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</w:t>
      </w:r>
      <w:r w:rsidRPr="007457E9">
        <w:rPr>
          <w:color w:val="000000"/>
          <w:sz w:val="26"/>
          <w:szCs w:val="26"/>
        </w:rPr>
        <w:lastRenderedPageBreak/>
        <w:t>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32743E" w:rsidRPr="007457E9" w:rsidRDefault="0032743E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457E9">
        <w:rPr>
          <w:color w:val="000000"/>
          <w:sz w:val="26"/>
          <w:szCs w:val="26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32743E" w:rsidRPr="007457E9" w:rsidRDefault="0032743E" w:rsidP="00D111ED">
      <w:pPr>
        <w:shd w:val="clear" w:color="auto" w:fill="FFFFFF"/>
        <w:tabs>
          <w:tab w:val="left" w:pos="567"/>
          <w:tab w:val="left" w:pos="9356"/>
        </w:tabs>
        <w:jc w:val="center"/>
        <w:rPr>
          <w:color w:val="000000"/>
          <w:spacing w:val="-5"/>
          <w:sz w:val="26"/>
          <w:szCs w:val="26"/>
        </w:rPr>
      </w:pPr>
    </w:p>
    <w:p w:rsidR="0032743E" w:rsidRPr="007457E9" w:rsidRDefault="0032743E" w:rsidP="00D111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44"/>
        <w:jc w:val="center"/>
        <w:rPr>
          <w:b/>
          <w:sz w:val="26"/>
          <w:szCs w:val="26"/>
        </w:rPr>
      </w:pPr>
      <w:r w:rsidRPr="007457E9">
        <w:rPr>
          <w:b/>
          <w:sz w:val="26"/>
          <w:szCs w:val="26"/>
        </w:rPr>
        <w:t>Сотрудничество и порядок обращения учреждения в правоохранительные органы</w:t>
      </w:r>
    </w:p>
    <w:p w:rsidR="0032743E" w:rsidRPr="007457E9" w:rsidRDefault="0032743E" w:rsidP="00C9037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>» декларируемым антикоррупционным стандартам деятельности. Данное сотрудничество может осуществляться в различных формах: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-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 xml:space="preserve">» принимает на себя публичное обязательство сообщать в соответствующие органы о случаях совершения коррупционных правонарушений, о </w:t>
      </w:r>
      <w:proofErr w:type="gramStart"/>
      <w:r w:rsidRPr="007457E9">
        <w:rPr>
          <w:sz w:val="26"/>
          <w:szCs w:val="26"/>
        </w:rPr>
        <w:t>которых  работникам</w:t>
      </w:r>
      <w:proofErr w:type="gramEnd"/>
      <w:r w:rsidRPr="007457E9">
        <w:rPr>
          <w:sz w:val="26"/>
          <w:szCs w:val="26"/>
        </w:rPr>
        <w:t xml:space="preserve"> </w:t>
      </w:r>
      <w:r w:rsidR="00702EC9" w:rsidRPr="007457E9">
        <w:rPr>
          <w:sz w:val="26"/>
          <w:szCs w:val="26"/>
        </w:rPr>
        <w:t>ДОУ</w:t>
      </w:r>
      <w:r w:rsidRPr="007457E9">
        <w:rPr>
          <w:sz w:val="26"/>
          <w:szCs w:val="26"/>
        </w:rPr>
        <w:t xml:space="preserve"> стало известно;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«наименование организации».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-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 xml:space="preserve">» принимает на себя обязательство воздерживаться от каких-либо санкций в отношении </w:t>
      </w:r>
      <w:proofErr w:type="gramStart"/>
      <w:r w:rsidRPr="007457E9">
        <w:rPr>
          <w:sz w:val="26"/>
          <w:szCs w:val="26"/>
        </w:rPr>
        <w:t>своих работников</w:t>
      </w:r>
      <w:proofErr w:type="gramEnd"/>
      <w:r w:rsidRPr="007457E9">
        <w:rPr>
          <w:sz w:val="26"/>
          <w:szCs w:val="26"/>
        </w:rPr>
        <w:t xml:space="preserve"> сообщивших в </w:t>
      </w:r>
      <w:r w:rsidRPr="007457E9">
        <w:rPr>
          <w:color w:val="000000"/>
          <w:sz w:val="26"/>
          <w:szCs w:val="26"/>
        </w:rPr>
        <w:t xml:space="preserve">правоохранительные </w:t>
      </w:r>
      <w:r w:rsidRPr="007457E9">
        <w:rPr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3.2. Сотрудничество с </w:t>
      </w:r>
      <w:r w:rsidRPr="007457E9">
        <w:rPr>
          <w:color w:val="000000"/>
          <w:sz w:val="26"/>
          <w:szCs w:val="26"/>
        </w:rPr>
        <w:t xml:space="preserve">правоохранительными </w:t>
      </w:r>
      <w:r w:rsidRPr="007457E9">
        <w:rPr>
          <w:sz w:val="26"/>
          <w:szCs w:val="26"/>
        </w:rPr>
        <w:t>органами также может проявляться в форме: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- оказания содействия уполномоченным представителям органов при проведении ими инспекционных проверок деятельности </w:t>
      </w:r>
      <w:r w:rsidR="00702EC9" w:rsidRPr="007457E9">
        <w:rPr>
          <w:sz w:val="26"/>
          <w:szCs w:val="26"/>
        </w:rPr>
        <w:t>МБДОУ ДС №29 «Рябинушка»</w:t>
      </w:r>
      <w:r w:rsidRPr="007457E9">
        <w:rPr>
          <w:sz w:val="26"/>
          <w:szCs w:val="26"/>
        </w:rPr>
        <w:t xml:space="preserve"> по вопросам предупреждения и противодействия коррупции;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- оказания содействия уполномоченным представителям </w:t>
      </w:r>
      <w:r w:rsidRPr="007457E9">
        <w:rPr>
          <w:color w:val="000000"/>
          <w:sz w:val="26"/>
          <w:szCs w:val="26"/>
        </w:rPr>
        <w:t xml:space="preserve">правоохранительных </w:t>
      </w:r>
      <w:r w:rsidRPr="007457E9">
        <w:rPr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3.3. Руководству </w:t>
      </w:r>
      <w:proofErr w:type="gramStart"/>
      <w:r w:rsidR="00702EC9" w:rsidRPr="007457E9">
        <w:rPr>
          <w:sz w:val="26"/>
          <w:szCs w:val="26"/>
        </w:rPr>
        <w:t>ДОУ</w:t>
      </w:r>
      <w:r w:rsidRPr="007457E9">
        <w:rPr>
          <w:sz w:val="26"/>
          <w:szCs w:val="26"/>
        </w:rPr>
        <w:t xml:space="preserve">  и</w:t>
      </w:r>
      <w:proofErr w:type="gramEnd"/>
      <w:r w:rsidRPr="007457E9">
        <w:rPr>
          <w:sz w:val="26"/>
          <w:szCs w:val="26"/>
        </w:rPr>
        <w:t xml:space="preserve"> его сотрудникам следует оказывать поддержку в выявлении и расследовании </w:t>
      </w:r>
      <w:r w:rsidRPr="007457E9">
        <w:rPr>
          <w:color w:val="000000"/>
          <w:sz w:val="26"/>
          <w:szCs w:val="26"/>
        </w:rPr>
        <w:t xml:space="preserve">правоохранительными </w:t>
      </w:r>
      <w:r w:rsidRPr="007457E9">
        <w:rPr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Pr="007457E9">
        <w:rPr>
          <w:color w:val="000000"/>
          <w:sz w:val="26"/>
          <w:szCs w:val="26"/>
        </w:rPr>
        <w:t xml:space="preserve">правоохранительные </w:t>
      </w:r>
      <w:r w:rsidRPr="007457E9">
        <w:rPr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3.5. Все письменные обращения к представителям </w:t>
      </w:r>
      <w:r w:rsidRPr="007457E9">
        <w:rPr>
          <w:color w:val="000000"/>
          <w:sz w:val="26"/>
          <w:szCs w:val="26"/>
        </w:rPr>
        <w:t xml:space="preserve">правоохранительных </w:t>
      </w:r>
      <w:proofErr w:type="gramStart"/>
      <w:r w:rsidRPr="007457E9">
        <w:rPr>
          <w:sz w:val="26"/>
          <w:szCs w:val="26"/>
        </w:rPr>
        <w:t>органов  готовятся</w:t>
      </w:r>
      <w:proofErr w:type="gramEnd"/>
      <w:r w:rsidRPr="007457E9">
        <w:rPr>
          <w:sz w:val="26"/>
          <w:szCs w:val="26"/>
        </w:rPr>
        <w:t xml:space="preserve"> инициаторами обращений – сотрудниками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 xml:space="preserve">», предоставляются на согласование </w:t>
      </w:r>
      <w:r w:rsidR="00702EC9" w:rsidRPr="007457E9">
        <w:rPr>
          <w:sz w:val="26"/>
          <w:szCs w:val="26"/>
        </w:rPr>
        <w:t>руководителю</w:t>
      </w:r>
      <w:r w:rsidRPr="007457E9">
        <w:rPr>
          <w:sz w:val="26"/>
          <w:szCs w:val="26"/>
        </w:rPr>
        <w:t xml:space="preserve">, без визы </w:t>
      </w:r>
      <w:r w:rsidR="00702EC9" w:rsidRPr="007457E9">
        <w:rPr>
          <w:sz w:val="26"/>
          <w:szCs w:val="26"/>
        </w:rPr>
        <w:t>руководителя МБДОУ ДС №29 «Рябинушка</w:t>
      </w:r>
      <w:r w:rsidRPr="007457E9">
        <w:rPr>
          <w:sz w:val="26"/>
          <w:szCs w:val="26"/>
        </w:rPr>
        <w:t>» письменные обращения не допускаются.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3.6. Руководитель структурного подразделения, </w:t>
      </w:r>
      <w:r w:rsidR="00702EC9" w:rsidRPr="007457E9">
        <w:rPr>
          <w:sz w:val="26"/>
          <w:szCs w:val="26"/>
        </w:rPr>
        <w:t>старший воспитатель</w:t>
      </w:r>
      <w:r w:rsidRPr="007457E9">
        <w:rPr>
          <w:sz w:val="26"/>
          <w:szCs w:val="26"/>
        </w:rPr>
        <w:t xml:space="preserve">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>» несут персональную ответственность за эффективность осуществления соответствующего взаимодействия.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 xml:space="preserve">3.7. Рабочая группа </w:t>
      </w:r>
      <w:proofErr w:type="gramStart"/>
      <w:r w:rsidRPr="007457E9">
        <w:rPr>
          <w:sz w:val="26"/>
          <w:szCs w:val="26"/>
        </w:rPr>
        <w:t>совместно  с</w:t>
      </w:r>
      <w:proofErr w:type="gramEnd"/>
      <w:r w:rsidRPr="007457E9">
        <w:rPr>
          <w:sz w:val="26"/>
          <w:szCs w:val="26"/>
        </w:rPr>
        <w:t xml:space="preserve"> руководителем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>»  планирует и организует встречи структурных подразделений (подведомственных учреждений) Учреждения с правоохранительными органами.</w:t>
      </w:r>
    </w:p>
    <w:p w:rsidR="0032743E" w:rsidRPr="007457E9" w:rsidRDefault="0032743E" w:rsidP="00C9037B">
      <w:pPr>
        <w:ind w:firstLine="709"/>
        <w:jc w:val="both"/>
        <w:rPr>
          <w:sz w:val="26"/>
          <w:szCs w:val="26"/>
        </w:rPr>
      </w:pPr>
      <w:r w:rsidRPr="007457E9">
        <w:rPr>
          <w:sz w:val="26"/>
          <w:szCs w:val="26"/>
        </w:rPr>
        <w:t>3.8.</w:t>
      </w:r>
      <w:r w:rsidRPr="007457E9">
        <w:rPr>
          <w:sz w:val="26"/>
          <w:szCs w:val="26"/>
        </w:rPr>
        <w:tab/>
        <w:t xml:space="preserve">В случае установления Комиссией по  соблюдению требований к служебному поведению сотрудников </w:t>
      </w:r>
      <w:r w:rsidR="00702EC9" w:rsidRPr="007457E9">
        <w:rPr>
          <w:sz w:val="26"/>
          <w:szCs w:val="26"/>
        </w:rPr>
        <w:t>МБДОУ ДС №29 «Рябинушка</w:t>
      </w:r>
      <w:r w:rsidRPr="007457E9">
        <w:rPr>
          <w:sz w:val="26"/>
          <w:szCs w:val="26"/>
        </w:rPr>
        <w:t>»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sectPr w:rsidR="0032743E" w:rsidRPr="007457E9" w:rsidSect="004656FE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 w15:restartNumberingAfterBreak="0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3AF"/>
    <w:rsid w:val="00030506"/>
    <w:rsid w:val="00062B38"/>
    <w:rsid w:val="00074E13"/>
    <w:rsid w:val="000860E5"/>
    <w:rsid w:val="000C6545"/>
    <w:rsid w:val="000D2096"/>
    <w:rsid w:val="00114BBB"/>
    <w:rsid w:val="00121D97"/>
    <w:rsid w:val="00122F65"/>
    <w:rsid w:val="00151942"/>
    <w:rsid w:val="00163590"/>
    <w:rsid w:val="001639D7"/>
    <w:rsid w:val="001C1306"/>
    <w:rsid w:val="001C45B9"/>
    <w:rsid w:val="00243209"/>
    <w:rsid w:val="00282245"/>
    <w:rsid w:val="00296BBA"/>
    <w:rsid w:val="002A0AB1"/>
    <w:rsid w:val="002A1A9E"/>
    <w:rsid w:val="002B73DC"/>
    <w:rsid w:val="002D086B"/>
    <w:rsid w:val="003018A1"/>
    <w:rsid w:val="0032743E"/>
    <w:rsid w:val="00337A83"/>
    <w:rsid w:val="0037045F"/>
    <w:rsid w:val="0038793A"/>
    <w:rsid w:val="003B031B"/>
    <w:rsid w:val="003E53CB"/>
    <w:rsid w:val="00426A80"/>
    <w:rsid w:val="004656FE"/>
    <w:rsid w:val="0047248F"/>
    <w:rsid w:val="004A28DF"/>
    <w:rsid w:val="004A6610"/>
    <w:rsid w:val="004B3FCF"/>
    <w:rsid w:val="004D20FF"/>
    <w:rsid w:val="004E7A3C"/>
    <w:rsid w:val="004F3AC9"/>
    <w:rsid w:val="005204E4"/>
    <w:rsid w:val="00544352"/>
    <w:rsid w:val="0055217B"/>
    <w:rsid w:val="00571137"/>
    <w:rsid w:val="005738CE"/>
    <w:rsid w:val="005B1161"/>
    <w:rsid w:val="005C4303"/>
    <w:rsid w:val="00631E82"/>
    <w:rsid w:val="00654717"/>
    <w:rsid w:val="006737D2"/>
    <w:rsid w:val="0068646E"/>
    <w:rsid w:val="006D0560"/>
    <w:rsid w:val="006D4C18"/>
    <w:rsid w:val="006E4736"/>
    <w:rsid w:val="006F2355"/>
    <w:rsid w:val="00702EC9"/>
    <w:rsid w:val="00707E66"/>
    <w:rsid w:val="00707EC9"/>
    <w:rsid w:val="0073176E"/>
    <w:rsid w:val="007457E9"/>
    <w:rsid w:val="007503EA"/>
    <w:rsid w:val="00790388"/>
    <w:rsid w:val="007A05AF"/>
    <w:rsid w:val="007B3092"/>
    <w:rsid w:val="008375F5"/>
    <w:rsid w:val="00861B78"/>
    <w:rsid w:val="008C5889"/>
    <w:rsid w:val="008E6CF8"/>
    <w:rsid w:val="008F1B30"/>
    <w:rsid w:val="00906E7B"/>
    <w:rsid w:val="009170EE"/>
    <w:rsid w:val="0094735B"/>
    <w:rsid w:val="00953914"/>
    <w:rsid w:val="00963089"/>
    <w:rsid w:val="00983396"/>
    <w:rsid w:val="009E41B6"/>
    <w:rsid w:val="009E64B3"/>
    <w:rsid w:val="00A12AC0"/>
    <w:rsid w:val="00A6649B"/>
    <w:rsid w:val="00A73DB0"/>
    <w:rsid w:val="00A77BA5"/>
    <w:rsid w:val="00A8718F"/>
    <w:rsid w:val="00AA7C3A"/>
    <w:rsid w:val="00AC1D2D"/>
    <w:rsid w:val="00AF04A6"/>
    <w:rsid w:val="00B24B74"/>
    <w:rsid w:val="00B53F87"/>
    <w:rsid w:val="00B575E9"/>
    <w:rsid w:val="00B66456"/>
    <w:rsid w:val="00B75E33"/>
    <w:rsid w:val="00BA470B"/>
    <w:rsid w:val="00BA4D55"/>
    <w:rsid w:val="00BB0FCF"/>
    <w:rsid w:val="00BC19FE"/>
    <w:rsid w:val="00BC348D"/>
    <w:rsid w:val="00BC34EF"/>
    <w:rsid w:val="00BD13AF"/>
    <w:rsid w:val="00BE3D2C"/>
    <w:rsid w:val="00BF3177"/>
    <w:rsid w:val="00C15629"/>
    <w:rsid w:val="00C702BF"/>
    <w:rsid w:val="00C7424D"/>
    <w:rsid w:val="00C850CA"/>
    <w:rsid w:val="00C9037B"/>
    <w:rsid w:val="00CA1666"/>
    <w:rsid w:val="00CA1CEC"/>
    <w:rsid w:val="00CF042B"/>
    <w:rsid w:val="00D01405"/>
    <w:rsid w:val="00D05ED3"/>
    <w:rsid w:val="00D111ED"/>
    <w:rsid w:val="00D51F4D"/>
    <w:rsid w:val="00D7260F"/>
    <w:rsid w:val="00D90EAD"/>
    <w:rsid w:val="00D934E1"/>
    <w:rsid w:val="00DB76E5"/>
    <w:rsid w:val="00DE5D09"/>
    <w:rsid w:val="00E37287"/>
    <w:rsid w:val="00E42F82"/>
    <w:rsid w:val="00E43910"/>
    <w:rsid w:val="00E46FD8"/>
    <w:rsid w:val="00E75C48"/>
    <w:rsid w:val="00EA4CA0"/>
    <w:rsid w:val="00EF6668"/>
    <w:rsid w:val="00F1318E"/>
    <w:rsid w:val="00F363CC"/>
    <w:rsid w:val="00F407EE"/>
    <w:rsid w:val="00F45468"/>
    <w:rsid w:val="00F46A91"/>
    <w:rsid w:val="00F94EE7"/>
    <w:rsid w:val="00FA1DEB"/>
    <w:rsid w:val="00FB6A43"/>
    <w:rsid w:val="00FC490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24FC6-CB88-4E9D-8ABF-4EA7807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96"/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2096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61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861B78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D0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02E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0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</vt:lpstr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</dc:title>
  <dc:subject/>
  <dc:creator>_</dc:creator>
  <cp:keywords/>
  <dc:description/>
  <cp:lastModifiedBy>acer</cp:lastModifiedBy>
  <cp:revision>11</cp:revision>
  <cp:lastPrinted>2025-04-28T09:49:00Z</cp:lastPrinted>
  <dcterms:created xsi:type="dcterms:W3CDTF">2017-05-22T13:27:00Z</dcterms:created>
  <dcterms:modified xsi:type="dcterms:W3CDTF">2025-04-28T09:50:00Z</dcterms:modified>
</cp:coreProperties>
</file>